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outlineLvl w:val="0"/>
        <w:rPr>
          <w:rFonts w:ascii="Comic Sans MS" w:hAnsi="Comic Sans MS"/>
          <w:b/>
          <w:b/>
          <w:sz w:val="36"/>
          <w:szCs w:val="36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>
      <w:pPr>
        <w:pStyle w:val="Normal"/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tirsdag d. 10. november 2015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Afbud:</w:t>
      </w:r>
      <w:r>
        <w:rPr>
          <w:rFonts w:ascii="Comic Sans MS" w:hAnsi="Comic Sans MS"/>
          <w:sz w:val="24"/>
          <w:szCs w:val="24"/>
        </w:rPr>
        <w:t xml:space="preserve"> Keld, Tina og Gitte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Juletræsfest:</w:t>
      </w:r>
      <w:r>
        <w:rPr>
          <w:rFonts w:ascii="Comic Sans MS" w:hAnsi="Comic Sans MS"/>
          <w:sz w:val="24"/>
          <w:szCs w:val="24"/>
        </w:rPr>
        <w:t xml:space="preserve"> Eva deltog i starten af mødet, hvor hun redegjorde for </w:t>
        <w:tab/>
        <w:t>juletræsfesten d. 13. december kl. 13.30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– 16. Der er aftale om juletræ, </w:t>
        <w:tab/>
        <w:t>julemand, heste og luciaoptog.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Slikposer vil være gratis, og derfor kræves et beløb, som forsøges </w:t>
        <w:tab/>
        <w:t>anskaffet via sponsorer (2000 kr.)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tages entre – 10 kr.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 vedtoges, at Løjt IF giver et tilskud på kr. 1000.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Formanden: Lys på multibanen:</w:t>
      </w:r>
      <w:r>
        <w:rPr>
          <w:rFonts w:ascii="Comic Sans MS" w:hAnsi="Comic Sans MS"/>
          <w:sz w:val="24"/>
          <w:szCs w:val="24"/>
        </w:rPr>
        <w:t xml:space="preserve"> Da Mogens var forhindret i at deltage havde han </w:t>
        <w:tab/>
        <w:t xml:space="preserve">sendt en skriftlig information: Der er indhentet tilbud på lys på </w:t>
        <w:tab/>
        <w:t>multibanen – pris inkl. moms 55 000.</w:t>
      </w:r>
    </w:p>
    <w:p>
      <w:pPr>
        <w:pStyle w:val="Normal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På et møde er der forelagt en plan for Løjts udvikling. Her er pladsen </w:t>
        <w:tab/>
        <w:t xml:space="preserve">mellem LLI og skolen inddraget som et sammenhængende område. Det </w:t>
        <w:tab/>
        <w:t xml:space="preserve">betyder, at anlæggets to huse skal rives ned, og det koster. </w:t>
      </w:r>
      <w:r>
        <w:rPr>
          <w:rFonts w:ascii="Comic Sans MS" w:hAnsi="Comic Sans MS"/>
          <w:b/>
          <w:i/>
          <w:sz w:val="24"/>
          <w:szCs w:val="24"/>
        </w:rPr>
        <w:t xml:space="preserve">Mogens og </w:t>
        <w:tab/>
        <w:t>Erik henvender sig til kommunen.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Kultur- og Fritidsudvalgets pris</w:t>
      </w:r>
      <w:r>
        <w:rPr>
          <w:rFonts w:ascii="Comic Sans MS" w:hAnsi="Comic Sans MS"/>
          <w:sz w:val="24"/>
          <w:szCs w:val="24"/>
        </w:rPr>
        <w:t xml:space="preserve"> (retningslinjer sendt pr mail) skal </w:t>
        <w:tab/>
        <w:t>indstilles senest 30. 11.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Fritidsrådet</w:t>
      </w:r>
      <w:r>
        <w:rPr>
          <w:rFonts w:ascii="Comic Sans MS" w:hAnsi="Comic Sans MS"/>
          <w:sz w:val="24"/>
          <w:szCs w:val="24"/>
        </w:rPr>
        <w:t xml:space="preserve"> har puljer, der kan søges.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Appellerer til, at løb deltager i bestyrelsesmøderne</w:t>
      </w:r>
      <w:r>
        <w:rPr>
          <w:rFonts w:ascii="Comic Sans MS" w:hAnsi="Comic Sans MS"/>
          <w:sz w:val="24"/>
          <w:szCs w:val="24"/>
        </w:rPr>
        <w:t xml:space="preserve">. Der er ofte </w:t>
        <w:tab/>
        <w:t>spørgsmål, der ikke kan besvares.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Regnskabet pr 30. september viser et plus på kr. 129 000.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Udendørssæsonen er slut.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U15 piger vandt deres række og spiller i næste sæson i mesterrække.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Serie 4 og 5 er rykketop i serie 3 og 4. Sidste kamp spilledes i Rødekro.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Mange seniorspillere forventes til næste sæson.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DBU Jylland har lavet en lille video om Løjt fodbold. Den er set af 50 000!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Tirsdag d. 17. nov. afholdes et møde med firmaet, der har anlagt den ny </w:t>
        <w:tab/>
        <w:t xml:space="preserve">opvisningsbane. Der skal drøftes, hvad der kræves for, at der kan spilles </w:t>
        <w:tab/>
        <w:t>på en bane hele året.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Har med succes afholdt Løjt Cup 2015 i weekenden d. 31. okt. – 1. nov.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Bygger et skur til træningsredskaber.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>Medlemstallet ser positivt ud for ungdomsafdelingen.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Forbereder julestævnet. Tilmeldingen ser allerede godt ud.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100 medlemmer skal til håndbold d. 11. dec.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>Har ingen ledige haltimer.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>Har stadig ledige baner.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 ser godt ud i ungdomsafdelingen.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Hal 2 ledig mandag fra kl. 21.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>Intet.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 xml:space="preserve"> </w:t>
        <w:tab/>
        <w:t>Efterlyser flere spillere.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 xml:space="preserve"> </w:t>
        <w:tab/>
        <w:t xml:space="preserve">Overvejer fremtiden. Det er uoverkommeligt at arrangere stævner. Tager </w:t>
        <w:tab/>
        <w:t>ikke ud til stævner og arrangementer mere.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Deltager i et DGI møde og meddeler, at afdelingen ikke kan arrangere </w:t>
        <w:tab/>
        <w:t>stævner mere.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Vil i stedet invitere enkelte klubber til socialt spil.</w:t>
      </w:r>
    </w:p>
    <w:p>
      <w:pPr>
        <w:pStyle w:val="Normal"/>
        <w:rPr>
          <w:rFonts w:ascii="Comic Sans MS" w:hAnsi="Comic Sans MS"/>
          <w:i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(Se under næstformanden)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 xml:space="preserve"> Intet.</w:t>
      </w:r>
    </w:p>
    <w:p>
      <w:pPr>
        <w:pStyle w:val="Normal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Vedr. børneattester: </w:t>
      </w:r>
      <w:r>
        <w:rPr>
          <w:rFonts w:ascii="Comic Sans MS" w:hAnsi="Comic Sans MS"/>
          <w:b/>
          <w:i/>
          <w:sz w:val="24"/>
          <w:szCs w:val="24"/>
        </w:rPr>
        <w:t>Lene M. og Jesper P. sender svar.</w:t>
      </w:r>
    </w:p>
    <w:p>
      <w:pPr>
        <w:pStyle w:val="Normal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Pokaler: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Spørgsmål om foreningens pokaler tages op på næste møde.</w:t>
      </w:r>
    </w:p>
    <w:p>
      <w:pPr>
        <w:pStyle w:val="Normal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  <w:t xml:space="preserve">Der drøftedes mulighed for at håndbold og fodbold anskaffer en </w:t>
        <w:tab/>
        <w:t xml:space="preserve">slush ice maskine. </w:t>
      </w:r>
      <w:r>
        <w:rPr>
          <w:rFonts w:ascii="Comic Sans MS" w:hAnsi="Comic Sans MS"/>
          <w:b/>
          <w:i/>
          <w:sz w:val="24"/>
          <w:szCs w:val="24"/>
        </w:rPr>
        <w:t>Carsten finder pris til næste møde.</w:t>
      </w:r>
    </w:p>
    <w:p>
      <w:pPr>
        <w:pStyle w:val="Normal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8"/>
          <w:szCs w:val="28"/>
        </w:rPr>
        <w:t>Næste møde er tirsdag d. 8. december kl. 19.00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Traditionen tro afsluttes mødet med julefrokost, og der medbringes en </w:t>
        <w:tab/>
        <w:t>gave til ce 20-25 kr.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Efter mødet orienterede Janne Bonde, fritidskonsulent i DGI, om deres tilbud: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Klubliv Danmark: Mikrosponsorater fra forretninger, som giver et beløb </w:t>
        <w:tab/>
        <w:t xml:space="preserve">for hver dankorthandel, hvis kortet er tilmeldt aftalen. Medlemmer skal </w:t>
        <w:tab/>
        <w:t>tilmelde sig Klubliv Danmark.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Fælles med DIF arbejdes der for et stærkere og mere succesfuldt </w:t>
        <w:tab/>
        <w:t>foreningsliv, der skal få flere til at dyrke motion.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Foreningen kan deltage i et udviklingsforløb – pris kr. 2000 (værdi 10 </w:t>
        <w:tab/>
        <w:t>000).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Kurser vedr. udvalg og bestyrelser (6 temaer)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Kursusplan for foreninger.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Forkælelsesarrangementer.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Foreningsseminarer.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Om fonde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blev spurgt om foreningsfitness.</w:t>
      </w:r>
    </w:p>
    <w:p>
      <w:pPr>
        <w:pStyle w:val="Normal"/>
        <w:rPr>
          <w:rFonts w:ascii="Comic Sans MS" w:hAnsi="Comic Sans MS"/>
          <w:i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Materiale sendes til bestyrelsen.</w:t>
      </w:r>
    </w:p>
    <w:p>
      <w:pPr>
        <w:pStyle w:val="Normal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Referat: Henning</w:t>
      </w:r>
    </w:p>
    <w:p>
      <w:pPr>
        <w:pStyle w:val="Normal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Script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fb0c90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fb0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2015-11-17T09:24:00Z</dcterms:created>
  <dc:creator>Henning</dc:creator>
  <dc:language>da-DK</dc:language>
  <cp:lastModifiedBy>Henning</cp:lastModifiedBy>
  <dcterms:modified xsi:type="dcterms:W3CDTF">2015-11-17T09:24:00Z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