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2" w:rightFromText="142" w:vertAnchor="text" w:horzAnchor="margin" w:tblpY="-922"/>
        <w:tblW w:w="9787" w:type="dxa"/>
        <w:tblLook w:val="04A0" w:firstRow="1" w:lastRow="0" w:firstColumn="1" w:lastColumn="0" w:noHBand="0" w:noVBand="1"/>
      </w:tblPr>
      <w:tblGrid>
        <w:gridCol w:w="4885"/>
        <w:gridCol w:w="4902"/>
      </w:tblGrid>
      <w:tr w:rsidR="00C67318" w14:paraId="43FAA999" w14:textId="77777777" w:rsidTr="005A43A0">
        <w:trPr>
          <w:trHeight w:val="448"/>
        </w:trPr>
        <w:tc>
          <w:tcPr>
            <w:tcW w:w="4885" w:type="dxa"/>
            <w:tcBorders>
              <w:bottom w:val="single" w:sz="4" w:space="0" w:color="auto"/>
            </w:tcBorders>
          </w:tcPr>
          <w:p w14:paraId="70FC47A5" w14:textId="2BC0AE4C" w:rsidR="00C67318" w:rsidRDefault="005A43A0" w:rsidP="005A43A0">
            <w:bookmarkStart w:id="0" w:name="_GoBack"/>
            <w:bookmarkEnd w:id="0"/>
            <w:r>
              <w:t>Nyt fra formanden</w:t>
            </w:r>
          </w:p>
        </w:tc>
        <w:tc>
          <w:tcPr>
            <w:tcW w:w="4902" w:type="dxa"/>
            <w:tcBorders>
              <w:bottom w:val="single" w:sz="4" w:space="0" w:color="auto"/>
            </w:tcBorders>
          </w:tcPr>
          <w:p w14:paraId="19557377" w14:textId="77777777" w:rsidR="00C67318" w:rsidRDefault="00C67318" w:rsidP="005A43A0">
            <w:r>
              <w:t>Intet nyt</w:t>
            </w:r>
          </w:p>
          <w:p w14:paraId="7E3B4CB5" w14:textId="77777777" w:rsidR="00953E6D" w:rsidRDefault="00953E6D" w:rsidP="005A43A0"/>
        </w:tc>
      </w:tr>
      <w:tr w:rsidR="00C67318" w14:paraId="2AE001C8" w14:textId="77777777" w:rsidTr="005A43A0">
        <w:trPr>
          <w:trHeight w:val="1344"/>
        </w:trPr>
        <w:tc>
          <w:tcPr>
            <w:tcW w:w="4885" w:type="dxa"/>
            <w:tcBorders>
              <w:top w:val="single" w:sz="4" w:space="0" w:color="auto"/>
            </w:tcBorders>
          </w:tcPr>
          <w:p w14:paraId="02493784" w14:textId="77777777" w:rsidR="00C67318" w:rsidRDefault="00C67318" w:rsidP="005A43A0">
            <w:r>
              <w:t>Nyt fra næstformanden</w:t>
            </w:r>
          </w:p>
        </w:tc>
        <w:tc>
          <w:tcPr>
            <w:tcW w:w="4902" w:type="dxa"/>
            <w:tcBorders>
              <w:top w:val="single" w:sz="4" w:space="0" w:color="auto"/>
            </w:tcBorders>
          </w:tcPr>
          <w:p w14:paraId="4DE369C4" w14:textId="77777777" w:rsidR="00C67318" w:rsidRDefault="00C67318" w:rsidP="005A43A0">
            <w:r>
              <w:t xml:space="preserve">Der er arbejdet videre med markedsføringsstrategi, som også er et punkt </w:t>
            </w:r>
            <w:proofErr w:type="spellStart"/>
            <w:r>
              <w:t>dd</w:t>
            </w:r>
            <w:proofErr w:type="spellEnd"/>
            <w:r>
              <w:t>.</w:t>
            </w:r>
          </w:p>
          <w:p w14:paraId="285D617E" w14:textId="77777777" w:rsidR="00C67318" w:rsidRDefault="00C67318" w:rsidP="005A43A0">
            <w:r>
              <w:t>Frivillighedsstrategi er også tænkt ind som til punkt til videre arbejde i hovedbestyrelse.</w:t>
            </w:r>
          </w:p>
          <w:p w14:paraId="2171EEB9" w14:textId="77777777" w:rsidR="00C67318" w:rsidRDefault="00C67318" w:rsidP="005A43A0">
            <w:r>
              <w:t>Der arbejdes på et årshjul.</w:t>
            </w:r>
          </w:p>
        </w:tc>
      </w:tr>
      <w:tr w:rsidR="00C67318" w14:paraId="7898652A" w14:textId="77777777" w:rsidTr="005A43A0">
        <w:trPr>
          <w:trHeight w:val="681"/>
        </w:trPr>
        <w:tc>
          <w:tcPr>
            <w:tcW w:w="4885" w:type="dxa"/>
          </w:tcPr>
          <w:p w14:paraId="6EB10F93" w14:textId="77777777" w:rsidR="00C67318" w:rsidRDefault="00C05F28" w:rsidP="005A43A0">
            <w:r>
              <w:t>Brug af</w:t>
            </w:r>
            <w:r w:rsidR="00C67318">
              <w:t xml:space="preserve"> støtteforeningen</w:t>
            </w:r>
          </w:p>
        </w:tc>
        <w:tc>
          <w:tcPr>
            <w:tcW w:w="4902" w:type="dxa"/>
          </w:tcPr>
          <w:p w14:paraId="19AF63E7" w14:textId="77777777" w:rsidR="00C67318" w:rsidRDefault="00C05F28" w:rsidP="005A43A0">
            <w:r>
              <w:t>Støtteforeningen ønsker en mere tydelig definering af formål. Evt. et møde med Bo eller Poul.</w:t>
            </w:r>
          </w:p>
        </w:tc>
      </w:tr>
      <w:tr w:rsidR="00C67318" w14:paraId="5EB7EDA1" w14:textId="77777777" w:rsidTr="005A43A0">
        <w:trPr>
          <w:trHeight w:val="2025"/>
        </w:trPr>
        <w:tc>
          <w:tcPr>
            <w:tcW w:w="4885" w:type="dxa"/>
          </w:tcPr>
          <w:p w14:paraId="096DEAB5" w14:textId="77777777" w:rsidR="00C67318" w:rsidRDefault="00C05F28" w:rsidP="005A43A0">
            <w:r>
              <w:t>Betalingskort Brugsen</w:t>
            </w:r>
          </w:p>
        </w:tc>
        <w:tc>
          <w:tcPr>
            <w:tcW w:w="4902" w:type="dxa"/>
          </w:tcPr>
          <w:p w14:paraId="58D1CB57" w14:textId="77777777" w:rsidR="00C67318" w:rsidRDefault="00C05F28" w:rsidP="005A43A0">
            <w:r>
              <w:t xml:space="preserve">Vi har lidt udfordringer med kvitteringer, når ma gør brug af sit betalingskort fra afdelingen til brugsen. Lige nu sender man de enkelte kvitteringer til Marianne, men der kommer rigtig mange kvitteringer uden afsender. Det er svært at finde rundt i, hvilken kvittering hører til hvilken afdeling. </w:t>
            </w:r>
          </w:p>
          <w:p w14:paraId="03729B2E" w14:textId="77777777" w:rsidR="00C05F28" w:rsidRDefault="00C05F28" w:rsidP="005A43A0">
            <w:r>
              <w:t xml:space="preserve">Der besluttes at arbejde videre med at finde en løsning. </w:t>
            </w:r>
          </w:p>
        </w:tc>
      </w:tr>
      <w:tr w:rsidR="00C67318" w14:paraId="449530FA" w14:textId="77777777" w:rsidTr="005A43A0">
        <w:trPr>
          <w:trHeight w:val="663"/>
        </w:trPr>
        <w:tc>
          <w:tcPr>
            <w:tcW w:w="4885" w:type="dxa"/>
          </w:tcPr>
          <w:p w14:paraId="512422FD" w14:textId="77777777" w:rsidR="00C67318" w:rsidRDefault="00C05F28" w:rsidP="005A43A0">
            <w:r>
              <w:t xml:space="preserve">Facebookstrategi, evt. en fælles </w:t>
            </w:r>
            <w:proofErr w:type="spellStart"/>
            <w:r>
              <w:t>facebook</w:t>
            </w:r>
            <w:proofErr w:type="spellEnd"/>
            <w:r>
              <w:t>/instagram for hallen og Løjt IF i mellem.</w:t>
            </w:r>
          </w:p>
        </w:tc>
        <w:tc>
          <w:tcPr>
            <w:tcW w:w="4902" w:type="dxa"/>
          </w:tcPr>
          <w:p w14:paraId="725F1428" w14:textId="77777777" w:rsidR="00C67318" w:rsidRDefault="00C05F28" w:rsidP="005A43A0">
            <w:r>
              <w:t>Punktet er blevet flyttet over fra sidste gang. Intet nyt.</w:t>
            </w:r>
          </w:p>
        </w:tc>
      </w:tr>
      <w:tr w:rsidR="00C67318" w14:paraId="6914FCFF" w14:textId="77777777" w:rsidTr="005A43A0">
        <w:trPr>
          <w:trHeight w:val="233"/>
        </w:trPr>
        <w:tc>
          <w:tcPr>
            <w:tcW w:w="4885" w:type="dxa"/>
          </w:tcPr>
          <w:p w14:paraId="2A84B6C5" w14:textId="77777777" w:rsidR="00C67318" w:rsidRPr="00C05F28" w:rsidRDefault="00C05F28" w:rsidP="005A43A0">
            <w:pPr>
              <w:rPr>
                <w:b/>
              </w:rPr>
            </w:pPr>
            <w:r>
              <w:rPr>
                <w:b/>
              </w:rPr>
              <w:t>Nyt fra afdelingerne:</w:t>
            </w:r>
          </w:p>
        </w:tc>
        <w:tc>
          <w:tcPr>
            <w:tcW w:w="4902" w:type="dxa"/>
          </w:tcPr>
          <w:p w14:paraId="40647623" w14:textId="77777777" w:rsidR="00C67318" w:rsidRDefault="00C67318" w:rsidP="005A43A0"/>
        </w:tc>
      </w:tr>
      <w:tr w:rsidR="00C67318" w14:paraId="7FB2F86A" w14:textId="77777777" w:rsidTr="005A43A0">
        <w:trPr>
          <w:trHeight w:val="1577"/>
        </w:trPr>
        <w:tc>
          <w:tcPr>
            <w:tcW w:w="4885" w:type="dxa"/>
          </w:tcPr>
          <w:p w14:paraId="653AAC22" w14:textId="77777777" w:rsidR="00C67318" w:rsidRDefault="00C05F28" w:rsidP="005A43A0">
            <w:r>
              <w:t>Fodbold</w:t>
            </w:r>
          </w:p>
        </w:tc>
        <w:tc>
          <w:tcPr>
            <w:tcW w:w="4902" w:type="dxa"/>
          </w:tcPr>
          <w:p w14:paraId="16EA8AF7" w14:textId="77777777" w:rsidR="00C67318" w:rsidRDefault="00843699" w:rsidP="005A43A0">
            <w:r>
              <w:t xml:space="preserve">Plejer at afholde fodboldstævne </w:t>
            </w:r>
            <w:proofErr w:type="spellStart"/>
            <w:r>
              <w:t>ifbm</w:t>
            </w:r>
            <w:proofErr w:type="spellEnd"/>
            <w:r>
              <w:t xml:space="preserve">. Løjterlig lørdag. Men pga. manglende tilmeldinger aflyses dette sandsynligvis. </w:t>
            </w:r>
          </w:p>
          <w:p w14:paraId="3EE1EDD0" w14:textId="77777777" w:rsidR="00843699" w:rsidRDefault="00843699" w:rsidP="005A43A0"/>
          <w:p w14:paraId="7C6D145C" w14:textId="05CFD85F" w:rsidR="00843699" w:rsidRDefault="00843699" w:rsidP="005A43A0">
            <w:r>
              <w:t>Der gøre</w:t>
            </w:r>
            <w:r w:rsidR="005A43A0">
              <w:t>s</w:t>
            </w:r>
            <w:r>
              <w:t xml:space="preserve"> god brug af kunstgræsbane, men det resulterer også i lidt større slid af bolde, og dette må beregnes med i budget. </w:t>
            </w:r>
          </w:p>
        </w:tc>
      </w:tr>
      <w:tr w:rsidR="00C67318" w14:paraId="2A31C888" w14:textId="77777777" w:rsidTr="005A43A0">
        <w:trPr>
          <w:trHeight w:val="878"/>
        </w:trPr>
        <w:tc>
          <w:tcPr>
            <w:tcW w:w="4885" w:type="dxa"/>
          </w:tcPr>
          <w:p w14:paraId="0FF10966" w14:textId="77777777" w:rsidR="00C67318" w:rsidRDefault="00C05F28" w:rsidP="005A43A0">
            <w:r>
              <w:t>Håndbold</w:t>
            </w:r>
          </w:p>
        </w:tc>
        <w:tc>
          <w:tcPr>
            <w:tcW w:w="4902" w:type="dxa"/>
          </w:tcPr>
          <w:p w14:paraId="2D025084" w14:textId="77777777" w:rsidR="00C67318" w:rsidRDefault="00843699" w:rsidP="005A43A0">
            <w:r>
              <w:t>Afholdt håndboldskole for 70 børn. Som noget nyt var der en enkelt dag med overnatning.</w:t>
            </w:r>
          </w:p>
          <w:p w14:paraId="4CD7B636" w14:textId="77777777" w:rsidR="00843699" w:rsidRDefault="00843699" w:rsidP="005A43A0">
            <w:r>
              <w:t xml:space="preserve">Sønderjyske-Lübeck kampen var med rigtig god opbakning. </w:t>
            </w:r>
          </w:p>
          <w:p w14:paraId="0A7622CB" w14:textId="77777777" w:rsidR="00843699" w:rsidRDefault="00843699" w:rsidP="005A43A0">
            <w:r>
              <w:t>Der har været nogle udgifter til dette arrangement, og da selve kampen blev arrangeret af hovebestyrelsen, vil håndbold gerne forespørge, om disse udgifter kan dækkes af hovedbestyrelsen.</w:t>
            </w:r>
          </w:p>
          <w:p w14:paraId="71216BCF" w14:textId="77777777" w:rsidR="00843699" w:rsidRDefault="00843699" w:rsidP="005A43A0">
            <w:r>
              <w:t xml:space="preserve">Der tilkendegives fra alle deltagene, at disse udgifter dækkes af hovedbestyrelsen.  </w:t>
            </w:r>
          </w:p>
        </w:tc>
      </w:tr>
      <w:tr w:rsidR="00C67318" w14:paraId="48548A67" w14:textId="77777777" w:rsidTr="005A43A0">
        <w:trPr>
          <w:trHeight w:val="1810"/>
        </w:trPr>
        <w:tc>
          <w:tcPr>
            <w:tcW w:w="4885" w:type="dxa"/>
          </w:tcPr>
          <w:p w14:paraId="52E6C546" w14:textId="77777777" w:rsidR="00C05F28" w:rsidRDefault="00C05F28" w:rsidP="005A43A0">
            <w:r>
              <w:t>Gym</w:t>
            </w:r>
          </w:p>
        </w:tc>
        <w:tc>
          <w:tcPr>
            <w:tcW w:w="4902" w:type="dxa"/>
          </w:tcPr>
          <w:p w14:paraId="7A2AED49" w14:textId="77777777" w:rsidR="00C67318" w:rsidRDefault="00843699" w:rsidP="005A43A0">
            <w:r>
              <w:t xml:space="preserve">Har fået donation på 5000kr. fra DGI til afholdelse af </w:t>
            </w:r>
            <w:proofErr w:type="spellStart"/>
            <w:r>
              <w:t>aftertour</w:t>
            </w:r>
            <w:proofErr w:type="spellEnd"/>
            <w:r>
              <w:t xml:space="preserve">-arrangement. Det var en succes med god opbakning. </w:t>
            </w:r>
          </w:p>
          <w:p w14:paraId="5BDE0812" w14:textId="77777777" w:rsidR="00843699" w:rsidRDefault="00843699" w:rsidP="005A43A0">
            <w:r>
              <w:t>Flere fra afdelingen har været scenevagt ved kløften festival. Dette var en rigtig god oplevelse.</w:t>
            </w:r>
          </w:p>
          <w:p w14:paraId="6FE892CC" w14:textId="77777777" w:rsidR="00843699" w:rsidRDefault="00843699" w:rsidP="005A43A0">
            <w:proofErr w:type="spellStart"/>
            <w:r>
              <w:t>Tumbling</w:t>
            </w:r>
            <w:proofErr w:type="spellEnd"/>
            <w:r>
              <w:t xml:space="preserve"> holdet har kørt videre over sommeren, med god tilslutning.</w:t>
            </w:r>
          </w:p>
        </w:tc>
      </w:tr>
      <w:tr w:rsidR="00C67318" w14:paraId="49EFC835" w14:textId="77777777" w:rsidTr="005A43A0">
        <w:trPr>
          <w:trHeight w:val="1344"/>
        </w:trPr>
        <w:tc>
          <w:tcPr>
            <w:tcW w:w="4885" w:type="dxa"/>
          </w:tcPr>
          <w:p w14:paraId="6E4E79A4" w14:textId="77777777" w:rsidR="00C67318" w:rsidRDefault="00C05F28" w:rsidP="005A43A0">
            <w:r>
              <w:t>Tennis</w:t>
            </w:r>
          </w:p>
        </w:tc>
        <w:tc>
          <w:tcPr>
            <w:tcW w:w="4902" w:type="dxa"/>
          </w:tcPr>
          <w:p w14:paraId="539D7BD1" w14:textId="77777777" w:rsidR="00C67318" w:rsidRDefault="00843699" w:rsidP="005A43A0">
            <w:r>
              <w:t xml:space="preserve">Klubmesterskab 24/9. </w:t>
            </w:r>
          </w:p>
          <w:p w14:paraId="5BA3E8DA" w14:textId="77777777" w:rsidR="00843699" w:rsidRDefault="00843699" w:rsidP="005A43A0">
            <w:r>
              <w:t>Børnetennis starter i morgen.</w:t>
            </w:r>
          </w:p>
          <w:p w14:paraId="3A28CA90" w14:textId="77777777" w:rsidR="00843699" w:rsidRDefault="00843699" w:rsidP="005A43A0">
            <w:r>
              <w:t>God dialog med badminton omkring sammenlægning af afdelingerne. Vil gerne fremlægge noget konkret på et fremtidigt møde.</w:t>
            </w:r>
          </w:p>
        </w:tc>
      </w:tr>
      <w:tr w:rsidR="00C67318" w14:paraId="7BA3C26C" w14:textId="77777777" w:rsidTr="005A43A0">
        <w:trPr>
          <w:trHeight w:val="681"/>
        </w:trPr>
        <w:tc>
          <w:tcPr>
            <w:tcW w:w="4885" w:type="dxa"/>
          </w:tcPr>
          <w:p w14:paraId="0EE0878D" w14:textId="77777777" w:rsidR="00C67318" w:rsidRDefault="00C05F28" w:rsidP="005A43A0">
            <w:r>
              <w:lastRenderedPageBreak/>
              <w:t>Badminton</w:t>
            </w:r>
          </w:p>
        </w:tc>
        <w:tc>
          <w:tcPr>
            <w:tcW w:w="4902" w:type="dxa"/>
          </w:tcPr>
          <w:p w14:paraId="56BCEE15" w14:textId="77777777" w:rsidR="00C67318" w:rsidRDefault="00843699" w:rsidP="005A43A0">
            <w:r>
              <w:t xml:space="preserve">Klar til sæsonstart. </w:t>
            </w:r>
          </w:p>
          <w:p w14:paraId="29068EDF" w14:textId="77777777" w:rsidR="00843699" w:rsidRDefault="00843699" w:rsidP="005A43A0">
            <w:r>
              <w:t xml:space="preserve">Er er dialog med tennisafdelingen omkring sammenlægning. </w:t>
            </w:r>
          </w:p>
        </w:tc>
      </w:tr>
      <w:tr w:rsidR="00C05F28" w14:paraId="29DAAFC2" w14:textId="77777777" w:rsidTr="005A43A0">
        <w:trPr>
          <w:trHeight w:val="215"/>
        </w:trPr>
        <w:tc>
          <w:tcPr>
            <w:tcW w:w="4885" w:type="dxa"/>
          </w:tcPr>
          <w:p w14:paraId="54669907" w14:textId="77777777" w:rsidR="00C05F28" w:rsidRDefault="00C05F28" w:rsidP="005A43A0">
            <w:r>
              <w:t>Løb</w:t>
            </w:r>
          </w:p>
        </w:tc>
        <w:tc>
          <w:tcPr>
            <w:tcW w:w="4902" w:type="dxa"/>
          </w:tcPr>
          <w:p w14:paraId="7F097BAE" w14:textId="77777777" w:rsidR="00C05F28" w:rsidRDefault="00843699" w:rsidP="005A43A0">
            <w:r>
              <w:t>Ikke deltagende</w:t>
            </w:r>
          </w:p>
        </w:tc>
      </w:tr>
      <w:tr w:rsidR="00C05F28" w14:paraId="6C06A8F6" w14:textId="77777777" w:rsidTr="005A43A0">
        <w:trPr>
          <w:trHeight w:val="448"/>
        </w:trPr>
        <w:tc>
          <w:tcPr>
            <w:tcW w:w="4885" w:type="dxa"/>
          </w:tcPr>
          <w:p w14:paraId="45956E88" w14:textId="77777777" w:rsidR="00C05F28" w:rsidRDefault="00C05F28" w:rsidP="005A43A0">
            <w:r>
              <w:t>Volley</w:t>
            </w:r>
          </w:p>
        </w:tc>
        <w:tc>
          <w:tcPr>
            <w:tcW w:w="4902" w:type="dxa"/>
          </w:tcPr>
          <w:p w14:paraId="10BE3512" w14:textId="77777777" w:rsidR="00C05F28" w:rsidRDefault="00843699" w:rsidP="005A43A0">
            <w:r>
              <w:t>Sommerpause</w:t>
            </w:r>
            <w:r w:rsidR="001E4630">
              <w:t>. Klar til sæsonstart en gang sidst i august.</w:t>
            </w:r>
          </w:p>
        </w:tc>
      </w:tr>
      <w:tr w:rsidR="00C05F28" w14:paraId="6DCB24B4" w14:textId="77777777" w:rsidTr="005A43A0">
        <w:trPr>
          <w:trHeight w:val="663"/>
        </w:trPr>
        <w:tc>
          <w:tcPr>
            <w:tcW w:w="4885" w:type="dxa"/>
          </w:tcPr>
          <w:p w14:paraId="568CD2C3" w14:textId="77777777" w:rsidR="00C05F28" w:rsidRDefault="00C05F28" w:rsidP="005A43A0">
            <w:r>
              <w:t>Nyt fra støtteforening</w:t>
            </w:r>
          </w:p>
        </w:tc>
        <w:tc>
          <w:tcPr>
            <w:tcW w:w="4902" w:type="dxa"/>
          </w:tcPr>
          <w:p w14:paraId="737E642B" w14:textId="77777777" w:rsidR="00C05F28" w:rsidRDefault="00C05F28" w:rsidP="005A43A0">
            <w:r>
              <w:t xml:space="preserve">Carina og Niels Bo er med i Løjterlig lørdag udvalget for at starte en ny initiativgruppe op. </w:t>
            </w:r>
          </w:p>
          <w:p w14:paraId="52D5C3F3" w14:textId="77777777" w:rsidR="00C05F28" w:rsidRDefault="00C05F28" w:rsidP="005A43A0">
            <w:r>
              <w:t>Der planlægges afholdelse af hallens jubilæum</w:t>
            </w:r>
          </w:p>
        </w:tc>
      </w:tr>
      <w:tr w:rsidR="00C05F28" w14:paraId="070B026A" w14:textId="77777777" w:rsidTr="005A43A0">
        <w:trPr>
          <w:trHeight w:val="4069"/>
        </w:trPr>
        <w:tc>
          <w:tcPr>
            <w:tcW w:w="4885" w:type="dxa"/>
          </w:tcPr>
          <w:p w14:paraId="254C0F05" w14:textId="77777777" w:rsidR="00C05F28" w:rsidRDefault="00C05F28" w:rsidP="005A43A0">
            <w:r>
              <w:t>Nyt fra hallen</w:t>
            </w:r>
          </w:p>
        </w:tc>
        <w:tc>
          <w:tcPr>
            <w:tcW w:w="4902" w:type="dxa"/>
          </w:tcPr>
          <w:p w14:paraId="71E8EF95" w14:textId="77777777" w:rsidR="00C05F28" w:rsidRDefault="001E4630" w:rsidP="005A43A0">
            <w:r>
              <w:t xml:space="preserve">Der afvikles ferie på skift. </w:t>
            </w:r>
          </w:p>
          <w:p w14:paraId="103C0CE3" w14:textId="77777777" w:rsidR="001E4630" w:rsidRDefault="001E4630" w:rsidP="005A43A0">
            <w:r>
              <w:t>Fedt arrangement med håndboldskolen.</w:t>
            </w:r>
          </w:p>
          <w:p w14:paraId="6AC7075A" w14:textId="77777777" w:rsidR="001E4630" w:rsidRDefault="001E4630" w:rsidP="005A43A0">
            <w:r>
              <w:t xml:space="preserve">I løbet af sommerferien er der sat 2 nye vinduer op mellem hal 1 og hal 2. </w:t>
            </w:r>
          </w:p>
          <w:p w14:paraId="7071EBF2" w14:textId="77777777" w:rsidR="001E4630" w:rsidRDefault="001E4630" w:rsidP="005A43A0">
            <w:r>
              <w:t>Der klargøres til Løjterlig lørdag.</w:t>
            </w:r>
          </w:p>
          <w:p w14:paraId="5D75A49D" w14:textId="77777777" w:rsidR="001E4630" w:rsidRDefault="001E4630" w:rsidP="005A43A0"/>
          <w:p w14:paraId="05390510" w14:textId="77777777" w:rsidR="001E4630" w:rsidRDefault="001E4630" w:rsidP="005A43A0">
            <w:r>
              <w:t xml:space="preserve">Brugsfest d. 17/9. Der skal findes ca. 20 frivillige til opstilling og nedtagning. </w:t>
            </w:r>
          </w:p>
          <w:p w14:paraId="7783EB1C" w14:textId="77777777" w:rsidR="001E4630" w:rsidRDefault="001E4630" w:rsidP="005A43A0">
            <w:r>
              <w:t xml:space="preserve">Navne på de frivillige skrives på mail til Steffan. </w:t>
            </w:r>
          </w:p>
          <w:p w14:paraId="1ADF8922" w14:textId="77777777" w:rsidR="001E4630" w:rsidRDefault="001E4630" w:rsidP="005A43A0">
            <w:r>
              <w:t>Frivillig fordeles således:</w:t>
            </w:r>
          </w:p>
          <w:p w14:paraId="0C9CAFDA" w14:textId="77777777" w:rsidR="001E4630" w:rsidRDefault="001E4630" w:rsidP="005A43A0">
            <w:r>
              <w:t>Gym: 5 (er fundet til opstilling fredag), håndbold: 2, Fodbold: 3, tennis: 1, volley: 1, badminton: 1, hovedbestyrelsen: 1</w:t>
            </w:r>
          </w:p>
          <w:p w14:paraId="7212F125" w14:textId="77777777" w:rsidR="001E4630" w:rsidRDefault="001E4630" w:rsidP="005A43A0"/>
          <w:p w14:paraId="5BBA060F" w14:textId="77777777" w:rsidR="001E4630" w:rsidRDefault="001E4630" w:rsidP="005A43A0">
            <w:r>
              <w:t xml:space="preserve">Der arbejdes videre med Løjt Rocker – stadig i den meget tidlige planlægningsfase. </w:t>
            </w:r>
          </w:p>
          <w:p w14:paraId="0A8763C4" w14:textId="77777777" w:rsidR="001E4630" w:rsidRDefault="001E4630" w:rsidP="005A43A0">
            <w:r>
              <w:t xml:space="preserve">Obs. Der skal bruges omkring 50 frivillige til dette arrangement. </w:t>
            </w:r>
          </w:p>
        </w:tc>
      </w:tr>
      <w:tr w:rsidR="00C05F28" w14:paraId="7A61B408" w14:textId="77777777" w:rsidTr="005A43A0">
        <w:trPr>
          <w:trHeight w:val="215"/>
        </w:trPr>
        <w:tc>
          <w:tcPr>
            <w:tcW w:w="4885" w:type="dxa"/>
          </w:tcPr>
          <w:p w14:paraId="4C68566D" w14:textId="77777777" w:rsidR="00C05F28" w:rsidRDefault="00C05F28" w:rsidP="005A43A0">
            <w:r>
              <w:t>Eventuelt</w:t>
            </w:r>
          </w:p>
        </w:tc>
        <w:tc>
          <w:tcPr>
            <w:tcW w:w="4902" w:type="dxa"/>
          </w:tcPr>
          <w:p w14:paraId="59C87D18" w14:textId="77777777" w:rsidR="00C05F28" w:rsidRDefault="001E4630" w:rsidP="005A43A0">
            <w:pPr>
              <w:pStyle w:val="Listeafsnit"/>
              <w:numPr>
                <w:ilvl w:val="0"/>
                <w:numId w:val="1"/>
              </w:numPr>
            </w:pPr>
            <w:r>
              <w:t>Nye spillesæt. Der er til alle afdelinger.</w:t>
            </w:r>
          </w:p>
          <w:p w14:paraId="7B73F854" w14:textId="77777777" w:rsidR="001E4630" w:rsidRDefault="001E4630" w:rsidP="005A43A0">
            <w:pPr>
              <w:pStyle w:val="Listeafsnit"/>
            </w:pPr>
            <w:r>
              <w:t xml:space="preserve">Sponsorpengene svarede til alle </w:t>
            </w:r>
            <w:proofErr w:type="spellStart"/>
            <w:r>
              <w:t>t-shirts</w:t>
            </w:r>
            <w:proofErr w:type="spellEnd"/>
            <w:r>
              <w:t>. Skal der indkøbes shorts?</w:t>
            </w:r>
          </w:p>
          <w:p w14:paraId="2B0A9CF6" w14:textId="77777777" w:rsidR="001E4630" w:rsidRDefault="001E4630" w:rsidP="005A43A0">
            <w:pPr>
              <w:pStyle w:val="Listeafsnit"/>
            </w:pPr>
            <w:r>
              <w:t xml:space="preserve">Det er besluttet at hovedbestyrelsen vil betale for tilkøb af shorts. </w:t>
            </w:r>
          </w:p>
          <w:p w14:paraId="51345951" w14:textId="53B7CB0B" w:rsidR="001E4630" w:rsidRDefault="001E4630" w:rsidP="005A43A0">
            <w:pPr>
              <w:pStyle w:val="Listeafsnit"/>
            </w:pPr>
            <w:r>
              <w:t>Den enkelte afdeling skal tjekke om tasker til de gamle spillersæt er gode nok, og kan bruges til de nye sæt.</w:t>
            </w:r>
          </w:p>
          <w:p w14:paraId="60534AFF" w14:textId="77777777" w:rsidR="001E4630" w:rsidRDefault="001E4630" w:rsidP="005A43A0">
            <w:pPr>
              <w:pStyle w:val="Listeafsnit"/>
            </w:pPr>
            <w:r>
              <w:t>Meld gerne tilbage ift. bestilling af shorts.</w:t>
            </w:r>
          </w:p>
          <w:p w14:paraId="7670F8EB" w14:textId="77777777" w:rsidR="001E4630" w:rsidRDefault="001E4630" w:rsidP="005A43A0">
            <w:pPr>
              <w:pStyle w:val="Listeafsnit"/>
            </w:pPr>
          </w:p>
          <w:p w14:paraId="670A38DE" w14:textId="77777777" w:rsidR="001E4630" w:rsidRDefault="001E4630" w:rsidP="005A43A0">
            <w:pPr>
              <w:pStyle w:val="Listeafsnit"/>
              <w:numPr>
                <w:ilvl w:val="0"/>
                <w:numId w:val="1"/>
              </w:numPr>
            </w:pPr>
            <w:r>
              <w:t xml:space="preserve">Opfordringer ud til lokalsamfundet omkring vigtigheden af frivillighed. Ideer kunne være korte film til </w:t>
            </w:r>
            <w:proofErr w:type="spellStart"/>
            <w:r>
              <w:t>facebook</w:t>
            </w:r>
            <w:proofErr w:type="spellEnd"/>
            <w:r>
              <w:t xml:space="preserve"> eller lign. </w:t>
            </w:r>
          </w:p>
          <w:p w14:paraId="0E349343" w14:textId="77777777" w:rsidR="001E4630" w:rsidRDefault="001E4630" w:rsidP="005A43A0">
            <w:pPr>
              <w:pStyle w:val="Listeafsnit"/>
            </w:pPr>
            <w:r>
              <w:t>Denne ide vil tages med til videre drøftelse.</w:t>
            </w:r>
          </w:p>
          <w:p w14:paraId="1202396D" w14:textId="77777777" w:rsidR="001E4630" w:rsidRDefault="001E4630" w:rsidP="005A43A0">
            <w:pPr>
              <w:pStyle w:val="Listeafsnit"/>
            </w:pPr>
          </w:p>
        </w:tc>
      </w:tr>
      <w:tr w:rsidR="00C05F28" w14:paraId="6A4BCECC" w14:textId="77777777" w:rsidTr="005A43A0">
        <w:trPr>
          <w:trHeight w:val="197"/>
        </w:trPr>
        <w:tc>
          <w:tcPr>
            <w:tcW w:w="4885" w:type="dxa"/>
            <w:tcBorders>
              <w:bottom w:val="single" w:sz="4" w:space="0" w:color="auto"/>
            </w:tcBorders>
          </w:tcPr>
          <w:p w14:paraId="114481E8" w14:textId="77777777" w:rsidR="00C05F28" w:rsidRDefault="00C05F28" w:rsidP="005A43A0">
            <w:r>
              <w:t>Næste møde</w:t>
            </w:r>
          </w:p>
        </w:tc>
        <w:tc>
          <w:tcPr>
            <w:tcW w:w="4902" w:type="dxa"/>
            <w:tcBorders>
              <w:bottom w:val="nil"/>
            </w:tcBorders>
          </w:tcPr>
          <w:p w14:paraId="0C386372" w14:textId="77777777" w:rsidR="00C05F28" w:rsidRDefault="00C05F28" w:rsidP="005A43A0">
            <w:r>
              <w:t>Tirsdag d. 13/9</w:t>
            </w:r>
          </w:p>
        </w:tc>
      </w:tr>
    </w:tbl>
    <w:p w14:paraId="794965C3" w14:textId="77777777" w:rsidR="00953E6D" w:rsidRDefault="00953E6D" w:rsidP="00953E6D">
      <w:pPr>
        <w:pStyle w:val="Overskrift1"/>
      </w:pPr>
    </w:p>
    <w:p w14:paraId="7EDE0D76" w14:textId="77777777" w:rsidR="00C67318" w:rsidRPr="00C67318" w:rsidRDefault="00C67318" w:rsidP="001E4630">
      <w:pPr>
        <w:pStyle w:val="Overskrift1"/>
      </w:pPr>
    </w:p>
    <w:sectPr w:rsidR="00C67318" w:rsidRPr="00C67318" w:rsidSect="005A43A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0B5F" w14:textId="77777777" w:rsidR="00CC3AC8" w:rsidRDefault="00CC3AC8" w:rsidP="00C67318">
      <w:pPr>
        <w:spacing w:after="0"/>
      </w:pPr>
      <w:r>
        <w:separator/>
      </w:r>
    </w:p>
  </w:endnote>
  <w:endnote w:type="continuationSeparator" w:id="0">
    <w:p w14:paraId="528C1DEC" w14:textId="77777777" w:rsidR="00CC3AC8" w:rsidRDefault="00CC3AC8" w:rsidP="00C67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E6AC" w14:textId="77777777" w:rsidR="00CC3AC8" w:rsidRDefault="00CC3AC8" w:rsidP="00C67318">
      <w:pPr>
        <w:spacing w:after="0"/>
      </w:pPr>
      <w:r>
        <w:separator/>
      </w:r>
    </w:p>
  </w:footnote>
  <w:footnote w:type="continuationSeparator" w:id="0">
    <w:p w14:paraId="16739659" w14:textId="77777777" w:rsidR="00CC3AC8" w:rsidRDefault="00CC3AC8" w:rsidP="00C673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6635" w14:textId="77777777" w:rsidR="00911E10" w:rsidRDefault="00911E10" w:rsidP="00911E10">
    <w:pPr>
      <w:pStyle w:val="Overskrift1"/>
    </w:pPr>
    <w:r>
      <w:t>Referat Hovedbestyrelsesmøde d. 9/8-22</w:t>
    </w:r>
  </w:p>
  <w:p w14:paraId="7DF3EEF8" w14:textId="77777777" w:rsidR="00911E10" w:rsidRPr="00C67318" w:rsidRDefault="00911E10" w:rsidP="00911E10">
    <w:r>
      <w:t>Afbud: Louise</w:t>
    </w:r>
  </w:p>
  <w:p w14:paraId="0487B270" w14:textId="77777777" w:rsidR="00953E6D" w:rsidRDefault="00953E6D">
    <w:pPr>
      <w:pStyle w:val="Sidehoved"/>
    </w:pPr>
  </w:p>
  <w:p w14:paraId="64D51AEC" w14:textId="77777777" w:rsidR="00953E6D" w:rsidRDefault="00953E6D">
    <w:pPr>
      <w:pStyle w:val="Sidehoved"/>
    </w:pPr>
  </w:p>
  <w:p w14:paraId="5E76BE54" w14:textId="77777777" w:rsidR="00953E6D" w:rsidRDefault="00953E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45AA"/>
    <w:multiLevelType w:val="hybridMultilevel"/>
    <w:tmpl w:val="E99C8330"/>
    <w:lvl w:ilvl="0" w:tplc="1E7A702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18"/>
    <w:rsid w:val="001E4630"/>
    <w:rsid w:val="005A43A0"/>
    <w:rsid w:val="00820D48"/>
    <w:rsid w:val="00843699"/>
    <w:rsid w:val="00911E10"/>
    <w:rsid w:val="00953E6D"/>
    <w:rsid w:val="00A25CCD"/>
    <w:rsid w:val="00AE01F4"/>
    <w:rsid w:val="00C05F28"/>
    <w:rsid w:val="00C67318"/>
    <w:rsid w:val="00CC3AC8"/>
    <w:rsid w:val="00D7607F"/>
    <w:rsid w:val="00EA13E2"/>
    <w:rsid w:val="00ED3E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EDEB"/>
  <w15:chartTrackingRefBased/>
  <w15:docId w15:val="{6E86B6E2-920D-4491-85F0-B3FB331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F4"/>
    <w:pPr>
      <w:spacing w:line="240" w:lineRule="auto"/>
    </w:pPr>
    <w:rPr>
      <w:rFonts w:ascii="Arial" w:hAnsi="Arial"/>
    </w:rPr>
  </w:style>
  <w:style w:type="paragraph" w:styleId="Overskrift1">
    <w:name w:val="heading 1"/>
    <w:basedOn w:val="Normal"/>
    <w:next w:val="Normal"/>
    <w:link w:val="Overskrift1Tegn"/>
    <w:uiPriority w:val="9"/>
    <w:qFormat/>
    <w:rsid w:val="00C67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6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67318"/>
    <w:pPr>
      <w:tabs>
        <w:tab w:val="center" w:pos="4819"/>
        <w:tab w:val="right" w:pos="9638"/>
      </w:tabs>
      <w:spacing w:after="0"/>
    </w:pPr>
  </w:style>
  <w:style w:type="character" w:customStyle="1" w:styleId="SidehovedTegn">
    <w:name w:val="Sidehoved Tegn"/>
    <w:basedOn w:val="Standardskrifttypeiafsnit"/>
    <w:link w:val="Sidehoved"/>
    <w:uiPriority w:val="99"/>
    <w:rsid w:val="00C67318"/>
    <w:rPr>
      <w:rFonts w:ascii="Arial" w:hAnsi="Arial"/>
    </w:rPr>
  </w:style>
  <w:style w:type="paragraph" w:styleId="Sidefod">
    <w:name w:val="footer"/>
    <w:basedOn w:val="Normal"/>
    <w:link w:val="SidefodTegn"/>
    <w:uiPriority w:val="99"/>
    <w:unhideWhenUsed/>
    <w:rsid w:val="00C67318"/>
    <w:pPr>
      <w:tabs>
        <w:tab w:val="center" w:pos="4819"/>
        <w:tab w:val="right" w:pos="9638"/>
      </w:tabs>
      <w:spacing w:after="0"/>
    </w:pPr>
  </w:style>
  <w:style w:type="character" w:customStyle="1" w:styleId="SidefodTegn">
    <w:name w:val="Sidefod Tegn"/>
    <w:basedOn w:val="Standardskrifttypeiafsnit"/>
    <w:link w:val="Sidefod"/>
    <w:uiPriority w:val="99"/>
    <w:rsid w:val="00C67318"/>
    <w:rPr>
      <w:rFonts w:ascii="Arial" w:hAnsi="Arial"/>
    </w:rPr>
  </w:style>
  <w:style w:type="paragraph" w:styleId="Titel">
    <w:name w:val="Title"/>
    <w:basedOn w:val="Normal"/>
    <w:next w:val="Normal"/>
    <w:link w:val="TitelTegn"/>
    <w:uiPriority w:val="10"/>
    <w:qFormat/>
    <w:rsid w:val="00C67318"/>
    <w:pPr>
      <w:spacing w:after="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6731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67318"/>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1E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7B4C-3C50-4F18-8CE8-62D4E88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Ravn</dc:creator>
  <cp:keywords/>
  <dc:description/>
  <cp:lastModifiedBy>Svend B. Olesen</cp:lastModifiedBy>
  <cp:revision>2</cp:revision>
  <dcterms:created xsi:type="dcterms:W3CDTF">2022-09-19T09:04:00Z</dcterms:created>
  <dcterms:modified xsi:type="dcterms:W3CDTF">2022-09-19T09:04:00Z</dcterms:modified>
</cp:coreProperties>
</file>